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4E92" w14:textId="1703C53C" w:rsidR="00514132" w:rsidRPr="002B6678" w:rsidRDefault="002B6678" w:rsidP="00297E8D">
      <w:pPr>
        <w:spacing w:after="120"/>
        <w:ind w:left="86"/>
        <w:jc w:val="center"/>
        <w:rPr>
          <w:rFonts w:ascii="Times New Roman" w:hAnsi="Times New Roman" w:cs="Times New Roman"/>
          <w:b/>
          <w:noProof/>
          <w:spacing w:val="-1"/>
          <w:sz w:val="32"/>
          <w:szCs w:val="32"/>
        </w:rPr>
      </w:pPr>
      <w:r w:rsidRPr="002B6678">
        <w:rPr>
          <w:rFonts w:ascii="Times New Roman" w:hAnsi="Times New Roman" w:cs="Times New Roman"/>
          <w:b/>
          <w:noProof/>
          <w:spacing w:val="-1"/>
          <w:sz w:val="32"/>
          <w:szCs w:val="32"/>
        </w:rPr>
        <w:t>West Cecil Health Center, Inc. &amp; Qualified Subsidiaries</w:t>
      </w:r>
    </w:p>
    <w:p w14:paraId="455989AF" w14:textId="06B24D4A" w:rsidR="002B6678" w:rsidRDefault="002B6678" w:rsidP="002B6678">
      <w:pPr>
        <w:ind w:left="90"/>
        <w:jc w:val="center"/>
        <w:rPr>
          <w:rFonts w:ascii="Times New Roman" w:hAnsi="Times New Roman" w:cs="Times New Roman"/>
          <w:b/>
          <w:noProof/>
          <w:spacing w:val="-1"/>
          <w:sz w:val="32"/>
          <w:szCs w:val="32"/>
        </w:rPr>
      </w:pPr>
      <w:r w:rsidRPr="0071549E">
        <w:rPr>
          <w:rFonts w:ascii="Times New Roman" w:hAnsi="Times New Roman" w:cs="Times New Roman"/>
          <w:b/>
          <w:noProof/>
          <w:spacing w:val="-1"/>
          <w:sz w:val="32"/>
          <w:szCs w:val="32"/>
        </w:rPr>
        <w:t>Job Description</w:t>
      </w:r>
    </w:p>
    <w:p w14:paraId="2937553B" w14:textId="13163387" w:rsidR="0071549E" w:rsidRDefault="0071549E" w:rsidP="0071549E">
      <w:pPr>
        <w:pBdr>
          <w:between w:val="single" w:sz="4" w:space="1" w:color="auto"/>
        </w:pBdr>
      </w:pPr>
    </w:p>
    <w:p w14:paraId="55C36C9A" w14:textId="77777777" w:rsidR="0071549E" w:rsidRPr="0071549E" w:rsidRDefault="0071549E" w:rsidP="0071549E">
      <w:pPr>
        <w:pBdr>
          <w:between w:val="single" w:sz="4" w:space="1" w:color="auto"/>
        </w:pBdr>
      </w:pPr>
    </w:p>
    <w:p w14:paraId="26D9E801" w14:textId="12738AE8" w:rsidR="0071549E" w:rsidRPr="00684DDE" w:rsidRDefault="00BB0352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ascii="New times roman" w:hAnsi="New times roman" w:cs="Times New Roman"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Title:</w:t>
      </w:r>
      <w:r w:rsidR="0071549E" w:rsidRPr="00684DDE">
        <w:rPr>
          <w:rFonts w:ascii="New times roman" w:hAnsi="New times roman" w:cs="Times New Roman"/>
          <w:spacing w:val="-1"/>
        </w:rPr>
        <w:tab/>
      </w:r>
      <w:r w:rsidR="0099459F">
        <w:rPr>
          <w:rFonts w:ascii="New times roman" w:hAnsi="New times roman" w:cs="Times New Roman"/>
          <w:spacing w:val="-1"/>
        </w:rPr>
        <w:t>Licensed Clinical Professional Counselor</w:t>
      </w:r>
      <w:r w:rsidR="00471DE7" w:rsidRPr="00684DDE">
        <w:rPr>
          <w:rFonts w:ascii="New times roman" w:hAnsi="New times roman" w:cs="Times New Roman"/>
          <w:spacing w:val="-1"/>
        </w:rPr>
        <w:tab/>
      </w:r>
      <w:r w:rsidR="00297E8D" w:rsidRPr="00684DDE">
        <w:rPr>
          <w:rFonts w:ascii="New times roman" w:hAnsi="New times roman" w:cs="Times New Roman"/>
          <w:b/>
          <w:spacing w:val="-1"/>
        </w:rPr>
        <w:t>Job #:</w:t>
      </w:r>
      <w:r w:rsidR="00297E8D" w:rsidRPr="00684DDE">
        <w:rPr>
          <w:rFonts w:ascii="New times roman" w:hAnsi="New times roman" w:cs="Times New Roman"/>
          <w:spacing w:val="-1"/>
        </w:rPr>
        <w:t xml:space="preserve"> </w:t>
      </w:r>
    </w:p>
    <w:p w14:paraId="3E2BB9A7" w14:textId="75A4A644" w:rsidR="004C56F4" w:rsidRPr="00684DDE" w:rsidRDefault="0071549E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ascii="New times roman" w:hAnsi="New times roman" w:cs="Times New Roman"/>
        </w:rPr>
      </w:pPr>
      <w:r w:rsidRPr="00684DDE">
        <w:rPr>
          <w:rFonts w:ascii="New times roman" w:hAnsi="New times roman" w:cs="Times New Roman"/>
          <w:b/>
        </w:rPr>
        <w:t>Department:</w:t>
      </w:r>
      <w:r w:rsidR="004C56F4" w:rsidRPr="00684DDE">
        <w:rPr>
          <w:rFonts w:ascii="New times roman" w:hAnsi="New times roman" w:cs="Times New Roman"/>
          <w:spacing w:val="-1"/>
        </w:rPr>
        <w:tab/>
      </w:r>
      <w:r w:rsidR="00F408E7" w:rsidRPr="00684DDE">
        <w:rPr>
          <w:rFonts w:ascii="New times roman" w:hAnsi="New times roman" w:cs="Times New Roman"/>
          <w:spacing w:val="-1"/>
        </w:rPr>
        <w:t>Behavioral Health</w:t>
      </w:r>
      <w:r w:rsidR="00471DE7" w:rsidRPr="00684DDE">
        <w:rPr>
          <w:rFonts w:ascii="New times roman" w:hAnsi="New times roman" w:cs="Times New Roman"/>
          <w:spacing w:val="-1"/>
        </w:rPr>
        <w:tab/>
      </w:r>
      <w:r w:rsidR="0099459F">
        <w:rPr>
          <w:rFonts w:ascii="New times roman" w:hAnsi="New times roman" w:cs="Times New Roman"/>
          <w:spacing w:val="-1"/>
        </w:rPr>
        <w:t xml:space="preserve">          </w:t>
      </w:r>
      <w:r w:rsidRPr="00684DDE">
        <w:rPr>
          <w:rFonts w:ascii="New times roman" w:hAnsi="New times roman" w:cs="Times New Roman"/>
          <w:b/>
        </w:rPr>
        <w:t>Reports to</w:t>
      </w:r>
      <w:r w:rsidR="004C56F4" w:rsidRPr="00684DDE">
        <w:rPr>
          <w:rFonts w:ascii="New times roman" w:hAnsi="New times roman" w:cs="Times New Roman"/>
          <w:b/>
        </w:rPr>
        <w:t>:</w:t>
      </w:r>
      <w:r w:rsidR="004C56F4" w:rsidRPr="00684DDE">
        <w:rPr>
          <w:rFonts w:ascii="New times roman" w:hAnsi="New times roman" w:cs="Times New Roman"/>
          <w:spacing w:val="-1"/>
        </w:rPr>
        <w:t xml:space="preserve"> </w:t>
      </w:r>
      <w:r w:rsidR="00EF679A" w:rsidRPr="00684DDE">
        <w:rPr>
          <w:rFonts w:ascii="New times roman" w:hAnsi="New times roman" w:cs="Times New Roman"/>
          <w:spacing w:val="-1"/>
        </w:rPr>
        <w:t>Medical Director</w:t>
      </w:r>
    </w:p>
    <w:p w14:paraId="10A51790" w14:textId="3CAAD768" w:rsidR="00297E8D" w:rsidRPr="00684DDE" w:rsidRDefault="00297E8D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ascii="New times roman" w:hAnsi="New times roman" w:cs="Times New Roman"/>
          <w:b/>
        </w:rPr>
      </w:pPr>
      <w:r w:rsidRPr="00684DDE">
        <w:rPr>
          <w:rFonts w:ascii="New times roman" w:hAnsi="New times roman" w:cs="Times New Roman"/>
          <w:b/>
        </w:rPr>
        <w:t>FLSA Status:</w:t>
      </w:r>
      <w:r w:rsidRPr="00684DDE">
        <w:rPr>
          <w:rFonts w:ascii="New times roman" w:hAnsi="New times roman" w:cs="Times New Roman"/>
        </w:rPr>
        <w:t xml:space="preserve"> </w:t>
      </w:r>
      <w:r w:rsidR="00F408E7" w:rsidRPr="00684DDE">
        <w:rPr>
          <w:rFonts w:ascii="New times roman" w:hAnsi="New times roman" w:cs="Times New Roman"/>
        </w:rPr>
        <w:t>Exempt</w:t>
      </w:r>
    </w:p>
    <w:p w14:paraId="63E193EE" w14:textId="488B838D" w:rsidR="004C56F4" w:rsidRPr="00684DDE" w:rsidRDefault="0071549E" w:rsidP="00297E8D">
      <w:pPr>
        <w:pStyle w:val="BodyText"/>
        <w:tabs>
          <w:tab w:val="left" w:pos="1560"/>
          <w:tab w:val="left" w:pos="5159"/>
        </w:tabs>
        <w:ind w:left="90" w:firstLine="0"/>
        <w:rPr>
          <w:rFonts w:ascii="New times roman" w:hAnsi="New times roman" w:cs="Times New Roman"/>
        </w:rPr>
      </w:pPr>
      <w:r w:rsidRPr="00684DDE">
        <w:rPr>
          <w:rFonts w:ascii="New times roman" w:hAnsi="New times roman" w:cs="Times New Roman"/>
          <w:b/>
        </w:rPr>
        <w:t>Board Approved:</w:t>
      </w:r>
      <w:r w:rsidR="00471DE7" w:rsidRPr="00684DDE">
        <w:rPr>
          <w:rFonts w:ascii="New times roman" w:hAnsi="New times roman" w:cs="Times New Roman"/>
        </w:rPr>
        <w:tab/>
      </w:r>
    </w:p>
    <w:p w14:paraId="03A67EBF" w14:textId="77777777" w:rsidR="00297E8D" w:rsidRPr="00684DDE" w:rsidRDefault="00297E8D" w:rsidP="00297E8D">
      <w:pPr>
        <w:pStyle w:val="BodyText"/>
        <w:pBdr>
          <w:between w:val="single" w:sz="4" w:space="1" w:color="auto"/>
        </w:pBdr>
        <w:tabs>
          <w:tab w:val="left" w:pos="1560"/>
          <w:tab w:val="left" w:pos="5159"/>
        </w:tabs>
        <w:ind w:left="90" w:firstLine="0"/>
        <w:rPr>
          <w:rFonts w:ascii="New times roman" w:hAnsi="New times roman" w:cs="Times New Roman"/>
        </w:rPr>
      </w:pPr>
    </w:p>
    <w:p w14:paraId="2559121F" w14:textId="77777777" w:rsidR="00297E8D" w:rsidRPr="00684DDE" w:rsidRDefault="00297E8D" w:rsidP="00297E8D">
      <w:pPr>
        <w:pStyle w:val="BodyText"/>
        <w:pBdr>
          <w:between w:val="single" w:sz="4" w:space="1" w:color="auto"/>
        </w:pBdr>
        <w:tabs>
          <w:tab w:val="left" w:pos="1560"/>
          <w:tab w:val="left" w:pos="5159"/>
        </w:tabs>
        <w:ind w:left="90" w:firstLine="0"/>
        <w:rPr>
          <w:rFonts w:ascii="New times roman" w:hAnsi="New times roman" w:cs="Times New Roman"/>
        </w:rPr>
      </w:pPr>
    </w:p>
    <w:p w14:paraId="1005ECA6" w14:textId="77777777" w:rsidR="00514132" w:rsidRPr="00684DDE" w:rsidRDefault="00BB0352" w:rsidP="00E8152F">
      <w:pPr>
        <w:pStyle w:val="BodyText"/>
        <w:spacing w:before="10" w:after="120"/>
        <w:ind w:left="120" w:firstLine="0"/>
        <w:rPr>
          <w:rFonts w:ascii="New times roman" w:hAnsi="New times roman" w:cs="Times New Roman"/>
          <w:b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POSITION</w:t>
      </w:r>
      <w:r w:rsidRPr="00684DDE">
        <w:rPr>
          <w:rFonts w:ascii="New times roman" w:hAnsi="New times roman" w:cs="Times New Roman"/>
          <w:b/>
          <w:spacing w:val="1"/>
        </w:rPr>
        <w:t xml:space="preserve"> </w:t>
      </w:r>
      <w:r w:rsidRPr="00684DDE">
        <w:rPr>
          <w:rFonts w:ascii="New times roman" w:hAnsi="New times roman" w:cs="Times New Roman"/>
          <w:b/>
          <w:spacing w:val="-1"/>
        </w:rPr>
        <w:t>SUMMARY</w:t>
      </w:r>
    </w:p>
    <w:p w14:paraId="75749262" w14:textId="2A1A0D5B" w:rsidR="00F408E7" w:rsidRPr="00684DDE" w:rsidRDefault="00F408E7" w:rsidP="00E8152F">
      <w:pPr>
        <w:pStyle w:val="BodyText"/>
        <w:spacing w:before="10" w:after="120"/>
        <w:ind w:left="120" w:firstLine="0"/>
        <w:rPr>
          <w:rFonts w:ascii="New times roman" w:hAnsi="New times roman" w:cs="Times New Roman"/>
          <w:b/>
        </w:rPr>
      </w:pPr>
      <w:r w:rsidRPr="00684DDE">
        <w:rPr>
          <w:rFonts w:ascii="New times roman" w:hAnsi="New times roman"/>
        </w:rPr>
        <w:t xml:space="preserve">The </w:t>
      </w:r>
      <w:r w:rsidR="0099459F">
        <w:rPr>
          <w:rFonts w:ascii="New times roman" w:hAnsi="New times roman"/>
        </w:rPr>
        <w:t>Licensed Clinical Professional Counselor</w:t>
      </w:r>
      <w:r w:rsidRPr="00684DDE">
        <w:rPr>
          <w:rFonts w:ascii="New times roman" w:hAnsi="New times roman"/>
        </w:rPr>
        <w:t xml:space="preserve"> is r</w:t>
      </w:r>
      <w:r w:rsidRPr="00684DDE">
        <w:rPr>
          <w:rFonts w:ascii="New times roman" w:hAnsi="New times roman"/>
          <w:lang w:bidi="he-IL"/>
        </w:rPr>
        <w:t xml:space="preserve">esponsible for the </w:t>
      </w:r>
      <w:r w:rsidR="00905AA8">
        <w:rPr>
          <w:rFonts w:ascii="New times roman" w:hAnsi="New times roman"/>
          <w:lang w:bidi="he-IL"/>
        </w:rPr>
        <w:t xml:space="preserve">evaluation, </w:t>
      </w:r>
      <w:r w:rsidR="00905AA8" w:rsidRPr="00041945">
        <w:rPr>
          <w:rFonts w:ascii="New times roman" w:hAnsi="New times roman"/>
          <w:lang w:bidi="he-IL"/>
        </w:rPr>
        <w:t>diagnosis,</w:t>
      </w:r>
      <w:r w:rsidR="00905AA8">
        <w:rPr>
          <w:rFonts w:ascii="New times roman" w:hAnsi="New times roman"/>
          <w:lang w:bidi="he-IL"/>
        </w:rPr>
        <w:t xml:space="preserve"> treatment, and coordination of services of patients with mental, b</w:t>
      </w:r>
      <w:r w:rsidR="00497216">
        <w:rPr>
          <w:rFonts w:ascii="New times roman" w:hAnsi="New times roman"/>
          <w:lang w:bidi="he-IL"/>
        </w:rPr>
        <w:t xml:space="preserve">ehavioral, and emotional issues </w:t>
      </w:r>
    </w:p>
    <w:p w14:paraId="472D795C" w14:textId="77777777" w:rsidR="00090924" w:rsidRPr="00684DDE" w:rsidRDefault="00090924" w:rsidP="00090924">
      <w:pPr>
        <w:pStyle w:val="BodyText"/>
        <w:spacing w:after="120"/>
        <w:ind w:left="120" w:firstLine="0"/>
        <w:rPr>
          <w:rFonts w:ascii="New times roman" w:hAnsi="New times roman" w:cs="Times New Roman"/>
          <w:b/>
        </w:rPr>
      </w:pPr>
      <w:r w:rsidRPr="00684DDE">
        <w:rPr>
          <w:rFonts w:ascii="New times roman" w:hAnsi="New times roman" w:cs="Times New Roman"/>
          <w:b/>
          <w:spacing w:val="-1"/>
        </w:rPr>
        <w:t>ESSENTIAL</w:t>
      </w:r>
      <w:r w:rsidRPr="00684DDE">
        <w:rPr>
          <w:rFonts w:ascii="New times roman" w:hAnsi="New times roman" w:cs="Times New Roman"/>
          <w:b/>
        </w:rPr>
        <w:t xml:space="preserve"> </w:t>
      </w:r>
      <w:r w:rsidRPr="00684DDE">
        <w:rPr>
          <w:rFonts w:ascii="New times roman" w:hAnsi="New times roman" w:cs="Times New Roman"/>
          <w:b/>
          <w:spacing w:val="-1"/>
        </w:rPr>
        <w:t>FUNCTIONS</w:t>
      </w:r>
    </w:p>
    <w:p w14:paraId="122F5DBE" w14:textId="64CED39B" w:rsidR="004F6DA2" w:rsidRDefault="00433117" w:rsidP="00433117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New times roman" w:hAnsi="New times roman"/>
          <w:lang w:bidi="he-IL"/>
        </w:rPr>
      </w:pPr>
      <w:r w:rsidRPr="00684DDE">
        <w:rPr>
          <w:rFonts w:ascii="New times roman" w:hAnsi="New times roman"/>
          <w:lang w:bidi="he-IL"/>
        </w:rPr>
        <w:t xml:space="preserve">Provide services within the scope of practice generally accepted as a </w:t>
      </w:r>
      <w:r w:rsidR="00417BC3">
        <w:rPr>
          <w:rFonts w:ascii="New times roman" w:hAnsi="New times roman"/>
        </w:rPr>
        <w:t>Licensed Clinical Professional Counselor</w:t>
      </w:r>
      <w:r w:rsidRPr="00684DDE">
        <w:rPr>
          <w:rFonts w:ascii="New times roman" w:hAnsi="New times roman"/>
          <w:lang w:bidi="he-IL"/>
        </w:rPr>
        <w:t xml:space="preserve"> of West Cecil Health Center, Inc.</w:t>
      </w:r>
    </w:p>
    <w:p w14:paraId="1CA8B1C0" w14:textId="2BFCBEDE" w:rsidR="00433117" w:rsidRDefault="004F6DA2" w:rsidP="00433117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New times roman" w:hAnsi="New times roman"/>
          <w:lang w:bidi="he-IL"/>
        </w:rPr>
      </w:pPr>
      <w:r>
        <w:rPr>
          <w:rFonts w:ascii="New times roman" w:hAnsi="New times roman"/>
          <w:lang w:bidi="he-IL"/>
        </w:rPr>
        <w:t>Support</w:t>
      </w:r>
      <w:r w:rsidR="00C86FB9">
        <w:rPr>
          <w:rFonts w:ascii="New times roman" w:hAnsi="New times roman"/>
          <w:lang w:bidi="he-IL"/>
        </w:rPr>
        <w:t xml:space="preserve"> the mission of </w:t>
      </w:r>
      <w:r>
        <w:rPr>
          <w:rFonts w:ascii="New times roman" w:hAnsi="New times roman"/>
          <w:lang w:bidi="he-IL"/>
        </w:rPr>
        <w:t>West Cecil Health Center by serving as a liaison and promoting the health center to the behavioral community and its various constituents.</w:t>
      </w:r>
    </w:p>
    <w:p w14:paraId="6922E336" w14:textId="5AE3930C" w:rsidR="00C86FB9" w:rsidRDefault="00C86FB9" w:rsidP="00433117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New times roman" w:hAnsi="New times roman"/>
          <w:lang w:bidi="he-IL"/>
        </w:rPr>
      </w:pPr>
      <w:r>
        <w:rPr>
          <w:rFonts w:ascii="New times roman" w:hAnsi="New times roman"/>
          <w:lang w:bidi="he-IL"/>
        </w:rPr>
        <w:t>Assess the psychosocial needs</w:t>
      </w:r>
      <w:r w:rsidR="004F6DA2">
        <w:rPr>
          <w:rFonts w:ascii="New times roman" w:hAnsi="New times roman"/>
          <w:lang w:bidi="he-IL"/>
        </w:rPr>
        <w:t>, situations, strengths, and support networks</w:t>
      </w:r>
      <w:r>
        <w:rPr>
          <w:rFonts w:ascii="New times roman" w:hAnsi="New times roman"/>
          <w:lang w:bidi="he-IL"/>
        </w:rPr>
        <w:t xml:space="preserve"> of patients with mental, behavioral, and emotional issues</w:t>
      </w:r>
    </w:p>
    <w:p w14:paraId="7A736ADA" w14:textId="6208741D" w:rsidR="00C86FB9" w:rsidRDefault="00C86FB9" w:rsidP="00433117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New times roman" w:hAnsi="New times roman"/>
          <w:lang w:bidi="he-IL"/>
        </w:rPr>
      </w:pPr>
      <w:r>
        <w:rPr>
          <w:rFonts w:ascii="New times roman" w:hAnsi="New times roman"/>
          <w:lang w:bidi="he-IL"/>
        </w:rPr>
        <w:t>Develop care plans and treatment goals with patients</w:t>
      </w:r>
    </w:p>
    <w:p w14:paraId="2FA82E64" w14:textId="226FD36E" w:rsidR="00C86FB9" w:rsidRDefault="00C86FB9" w:rsidP="00433117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New times roman" w:hAnsi="New times roman"/>
          <w:lang w:bidi="he-IL"/>
        </w:rPr>
      </w:pPr>
      <w:r>
        <w:rPr>
          <w:rFonts w:ascii="New times roman" w:hAnsi="New times roman"/>
          <w:lang w:bidi="he-IL"/>
        </w:rPr>
        <w:t xml:space="preserve">Establish a rapport and advocate for patients </w:t>
      </w:r>
    </w:p>
    <w:p w14:paraId="3F8F1EF4" w14:textId="4C18A3CA" w:rsidR="00433117" w:rsidRDefault="00C86FB9" w:rsidP="00C86FB9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New times roman" w:hAnsi="New times roman"/>
          <w:lang w:bidi="he-IL"/>
        </w:rPr>
      </w:pPr>
      <w:r>
        <w:rPr>
          <w:rFonts w:ascii="New times roman" w:hAnsi="New times roman"/>
          <w:lang w:bidi="he-IL"/>
        </w:rPr>
        <w:t>Provide therapeutic support and help patients solve and cope with problems in their life</w:t>
      </w:r>
    </w:p>
    <w:p w14:paraId="44E51B97" w14:textId="284116F3" w:rsidR="004F6DA2" w:rsidRPr="004F6DA2" w:rsidRDefault="004F6DA2" w:rsidP="00C86FB9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New times roman" w:hAnsi="New times roman"/>
          <w:lang w:bidi="he-IL"/>
        </w:rPr>
      </w:pPr>
      <w:r>
        <w:rPr>
          <w:rFonts w:ascii="New times roman" w:hAnsi="New times roman"/>
          <w:lang w:bidi="he-IL"/>
        </w:rPr>
        <w:t xml:space="preserve">Provide individual </w:t>
      </w:r>
      <w:r w:rsidRPr="005B28C3">
        <w:rPr>
          <w:rFonts w:ascii="New times roman" w:hAnsi="New times roman"/>
          <w:lang w:bidi="he-IL"/>
        </w:rPr>
        <w:t>and group therapy</w:t>
      </w:r>
    </w:p>
    <w:p w14:paraId="2971E945" w14:textId="6AE075E6" w:rsidR="00433117" w:rsidRDefault="0095684E" w:rsidP="0095684E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24"/>
        <w:rPr>
          <w:rFonts w:ascii="New times roman" w:hAnsi="New times roman"/>
          <w:lang w:bidi="he-IL"/>
        </w:rPr>
      </w:pPr>
      <w:r w:rsidRPr="0095684E">
        <w:rPr>
          <w:rFonts w:ascii="New times roman" w:hAnsi="New times roman"/>
          <w:lang w:bidi="he-IL"/>
        </w:rPr>
        <w:t>Assist Primary Care Physicians with patient behavioral health concerns.</w:t>
      </w:r>
    </w:p>
    <w:p w14:paraId="6F021623" w14:textId="54D1A5ED" w:rsidR="007224A3" w:rsidRPr="00AD716F" w:rsidRDefault="007224A3" w:rsidP="007224A3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AD716F">
        <w:rPr>
          <w:rFonts w:ascii="Times" w:eastAsia="Times New Roman" w:hAnsi="Times" w:cs="Times New Roman"/>
          <w:sz w:val="24"/>
          <w:szCs w:val="24"/>
        </w:rPr>
        <w:t>Maintains historical records by documenting symptoms and treatment events; writing summaries.</w:t>
      </w:r>
    </w:p>
    <w:p w14:paraId="2A35AC25" w14:textId="3D6F5461" w:rsidR="00881374" w:rsidRPr="00AD716F" w:rsidRDefault="00881374" w:rsidP="00881374">
      <w:pPr>
        <w:widowControl/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Helvetica"/>
          <w:color w:val="000000"/>
          <w:sz w:val="24"/>
          <w:szCs w:val="24"/>
        </w:rPr>
      </w:pPr>
      <w:r w:rsidRPr="00AD716F">
        <w:rPr>
          <w:rFonts w:ascii="Times" w:eastAsia="Times New Roman" w:hAnsi="Times" w:cs="Helvetica"/>
          <w:color w:val="000000"/>
          <w:sz w:val="24"/>
          <w:szCs w:val="24"/>
        </w:rPr>
        <w:t>Contributes to a positive work environment by treating others with fairness and respect.</w:t>
      </w:r>
    </w:p>
    <w:p w14:paraId="502460D3" w14:textId="339648EA" w:rsidR="00090924" w:rsidRPr="00684DDE" w:rsidRDefault="00433117" w:rsidP="00D312E9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28"/>
        <w:rPr>
          <w:rFonts w:ascii="New times roman" w:hAnsi="New times roman"/>
          <w:lang w:bidi="he-IL"/>
        </w:rPr>
      </w:pPr>
      <w:r w:rsidRPr="00684DDE">
        <w:rPr>
          <w:rFonts w:ascii="New times roman" w:hAnsi="New times roman"/>
          <w:lang w:bidi="he-IL"/>
        </w:rPr>
        <w:t xml:space="preserve">Assist </w:t>
      </w:r>
      <w:r w:rsidR="004F6DA2">
        <w:rPr>
          <w:rFonts w:ascii="New times roman" w:hAnsi="New times roman"/>
          <w:lang w:bidi="he-IL"/>
        </w:rPr>
        <w:t>West Cecil Health Center</w:t>
      </w:r>
      <w:r w:rsidRPr="00684DDE">
        <w:rPr>
          <w:rFonts w:ascii="New times roman" w:hAnsi="New times roman"/>
          <w:lang w:bidi="he-IL"/>
        </w:rPr>
        <w:t xml:space="preserve"> in pursuit of additional grant and funding opportunities consistent with the mission of the center in order to expand the center's capacity to meet the health needs of the community. </w:t>
      </w:r>
    </w:p>
    <w:p w14:paraId="1EA352B9" w14:textId="77777777" w:rsidR="00090924" w:rsidRPr="00684DDE" w:rsidRDefault="00090924" w:rsidP="00090924">
      <w:pPr>
        <w:pStyle w:val="BodyText"/>
        <w:spacing w:before="69" w:after="120"/>
        <w:ind w:left="100" w:firstLine="0"/>
        <w:rPr>
          <w:rFonts w:ascii="New times roman" w:hAnsi="New times roman" w:cs="Times New Roman"/>
          <w:b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KEY COMPETENCIES</w:t>
      </w:r>
    </w:p>
    <w:p w14:paraId="0529CFDA" w14:textId="77777777" w:rsidR="00140819" w:rsidRPr="00140819" w:rsidRDefault="00140819" w:rsidP="00140819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140819">
        <w:rPr>
          <w:rFonts w:ascii="New times roman" w:eastAsia="Times New Roman" w:hAnsi="New times roman" w:cs="Times New Roman"/>
          <w:sz w:val="24"/>
          <w:szCs w:val="24"/>
        </w:rPr>
        <w:t>Demonstrates compassion for patients with psychosocial needs</w:t>
      </w:r>
    </w:p>
    <w:p w14:paraId="7C1A5F2C" w14:textId="77777777" w:rsidR="00140819" w:rsidRDefault="00140819" w:rsidP="00417BC3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>
        <w:rPr>
          <w:rFonts w:ascii="New times roman" w:eastAsia="Times New Roman" w:hAnsi="New times roman" w:cs="Times New Roman"/>
          <w:sz w:val="24"/>
          <w:szCs w:val="24"/>
        </w:rPr>
        <w:t>Interpersonal skills including the ability to listen, communicate professionally and establish a therapeutic rapport with clients</w:t>
      </w:r>
    </w:p>
    <w:p w14:paraId="4EABE253" w14:textId="1AC221B5" w:rsidR="00BC05C4" w:rsidRPr="00F754C7" w:rsidRDefault="00BC05C4" w:rsidP="00417BC3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 xml:space="preserve">Apply </w:t>
      </w:r>
      <w:r w:rsidR="00140819">
        <w:rPr>
          <w:rFonts w:ascii="New times roman" w:eastAsia="Times New Roman" w:hAnsi="New times roman" w:cs="Times New Roman"/>
          <w:sz w:val="24"/>
          <w:szCs w:val="24"/>
        </w:rPr>
        <w:t xml:space="preserve">Professional Counseling </w:t>
      </w:r>
      <w:r w:rsidRPr="00F754C7">
        <w:rPr>
          <w:rFonts w:ascii="New times roman" w:eastAsia="Times New Roman" w:hAnsi="New times roman" w:cs="Times New Roman"/>
          <w:sz w:val="24"/>
          <w:szCs w:val="24"/>
        </w:rPr>
        <w:t>ethical principles to guide professional practice</w:t>
      </w:r>
    </w:p>
    <w:p w14:paraId="331660FF" w14:textId="09225B82" w:rsidR="00BC05C4" w:rsidRPr="00F754C7" w:rsidRDefault="00BC05C4" w:rsidP="004F6DA2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 xml:space="preserve">Apply critical thinking </w:t>
      </w:r>
      <w:r w:rsidR="004F6DA2">
        <w:rPr>
          <w:rFonts w:ascii="New times roman" w:eastAsia="Times New Roman" w:hAnsi="New times roman" w:cs="Times New Roman"/>
          <w:sz w:val="24"/>
          <w:szCs w:val="24"/>
        </w:rPr>
        <w:t xml:space="preserve">and </w:t>
      </w:r>
      <w:r w:rsidR="00417BC3">
        <w:rPr>
          <w:rFonts w:ascii="New times roman" w:eastAsia="Times New Roman" w:hAnsi="New times roman" w:cs="Times New Roman"/>
          <w:sz w:val="24"/>
          <w:szCs w:val="24"/>
        </w:rPr>
        <w:t>problem-solving</w:t>
      </w:r>
      <w:r w:rsidR="004F6DA2">
        <w:rPr>
          <w:rFonts w:ascii="New times roman" w:eastAsia="Times New Roman" w:hAnsi="New times roman" w:cs="Times New Roman"/>
          <w:sz w:val="24"/>
          <w:szCs w:val="24"/>
        </w:rPr>
        <w:t xml:space="preserve"> skills </w:t>
      </w:r>
    </w:p>
    <w:p w14:paraId="7C93DE1D" w14:textId="77777777" w:rsidR="00BC05C4" w:rsidRPr="00F754C7" w:rsidRDefault="00BC05C4" w:rsidP="004F6DA2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>Practice in a culturally competent manner</w:t>
      </w:r>
    </w:p>
    <w:p w14:paraId="4FBD09AD" w14:textId="77777777" w:rsidR="00BC05C4" w:rsidRPr="00F754C7" w:rsidRDefault="00BC05C4" w:rsidP="004F6DA2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>Advance human rights and social and economic justice</w:t>
      </w:r>
    </w:p>
    <w:p w14:paraId="22291787" w14:textId="77777777" w:rsidR="00BC05C4" w:rsidRPr="00F754C7" w:rsidRDefault="00BC05C4" w:rsidP="004F6DA2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>Engage in research-informed practice and practice-informed research</w:t>
      </w:r>
    </w:p>
    <w:p w14:paraId="1D785C2E" w14:textId="77777777" w:rsidR="00BC05C4" w:rsidRPr="00F754C7" w:rsidRDefault="00BC05C4" w:rsidP="004F6DA2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>Apply knowledge of human behavior and the social environment</w:t>
      </w:r>
    </w:p>
    <w:p w14:paraId="2D7504CA" w14:textId="3D1E3C89" w:rsidR="00BC05C4" w:rsidRPr="00F754C7" w:rsidRDefault="00BC05C4" w:rsidP="004F6DA2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>Engage in practice to advance</w:t>
      </w:r>
      <w:r w:rsidR="004F6DA2">
        <w:rPr>
          <w:rFonts w:ascii="New times roman" w:eastAsia="Times New Roman" w:hAnsi="New times roman" w:cs="Times New Roman"/>
          <w:sz w:val="24"/>
          <w:szCs w:val="24"/>
        </w:rPr>
        <w:t xml:space="preserve"> the</w:t>
      </w:r>
      <w:r w:rsidRPr="00F754C7">
        <w:rPr>
          <w:rFonts w:ascii="New times roman" w:eastAsia="Times New Roman" w:hAnsi="New times roman" w:cs="Times New Roman"/>
          <w:sz w:val="24"/>
          <w:szCs w:val="24"/>
        </w:rPr>
        <w:t xml:space="preserve"> social and economic well-being</w:t>
      </w:r>
      <w:r w:rsidR="004F6DA2">
        <w:rPr>
          <w:rFonts w:ascii="New times roman" w:eastAsia="Times New Roman" w:hAnsi="New times roman" w:cs="Times New Roman"/>
          <w:sz w:val="24"/>
          <w:szCs w:val="24"/>
        </w:rPr>
        <w:t xml:space="preserve"> of clients </w:t>
      </w:r>
      <w:r w:rsidRPr="00F754C7">
        <w:rPr>
          <w:rFonts w:ascii="New times roman" w:eastAsia="Times New Roman" w:hAnsi="New times roman" w:cs="Times New Roman"/>
          <w:sz w:val="24"/>
          <w:szCs w:val="24"/>
        </w:rPr>
        <w:t xml:space="preserve"> </w:t>
      </w:r>
    </w:p>
    <w:p w14:paraId="7D457612" w14:textId="77777777" w:rsidR="00BC05C4" w:rsidRPr="00F754C7" w:rsidRDefault="00BC05C4" w:rsidP="004F6DA2">
      <w:pPr>
        <w:pStyle w:val="ListParagraph"/>
        <w:widowControl/>
        <w:numPr>
          <w:ilvl w:val="0"/>
          <w:numId w:val="12"/>
        </w:numPr>
        <w:rPr>
          <w:rFonts w:ascii="New times roman" w:eastAsia="Times New Roman" w:hAnsi="New times roman" w:cs="Times New Roman"/>
          <w:sz w:val="24"/>
          <w:szCs w:val="24"/>
        </w:rPr>
      </w:pPr>
      <w:r w:rsidRPr="00F754C7">
        <w:rPr>
          <w:rFonts w:ascii="New times roman" w:eastAsia="Times New Roman" w:hAnsi="New times roman" w:cs="Times New Roman"/>
          <w:sz w:val="24"/>
          <w:szCs w:val="24"/>
        </w:rPr>
        <w:t>Respond to contexts that shape practice</w:t>
      </w:r>
    </w:p>
    <w:p w14:paraId="502BB5FB" w14:textId="77777777" w:rsidR="00BC05C4" w:rsidRDefault="00BC05C4" w:rsidP="00BC05C4">
      <w:pPr>
        <w:pStyle w:val="ListParagraph"/>
        <w:widowControl/>
        <w:spacing w:before="69" w:after="120"/>
        <w:ind w:left="720"/>
        <w:rPr>
          <w:rFonts w:ascii="New times roman" w:eastAsia="Times New Roman" w:hAnsi="New times roman" w:cs="Times New Roman"/>
          <w:sz w:val="24"/>
          <w:szCs w:val="24"/>
        </w:rPr>
      </w:pPr>
    </w:p>
    <w:p w14:paraId="4C0535A0" w14:textId="77777777" w:rsidR="004F6DA2" w:rsidRPr="00BC05C4" w:rsidRDefault="004F6DA2" w:rsidP="00BC05C4">
      <w:pPr>
        <w:pStyle w:val="ListParagraph"/>
        <w:widowControl/>
        <w:spacing w:before="69" w:after="120"/>
        <w:ind w:left="720"/>
        <w:rPr>
          <w:rFonts w:ascii="New times roman" w:hAnsi="New times roman" w:cs="Times New Roman"/>
          <w:b/>
          <w:spacing w:val="-1"/>
          <w:sz w:val="24"/>
          <w:szCs w:val="24"/>
        </w:rPr>
      </w:pPr>
    </w:p>
    <w:p w14:paraId="3312C06A" w14:textId="77777777" w:rsidR="001A686D" w:rsidRDefault="00090924" w:rsidP="001A686D">
      <w:pPr>
        <w:pStyle w:val="BodyText"/>
        <w:spacing w:before="69" w:after="120"/>
        <w:ind w:left="100" w:firstLine="0"/>
        <w:rPr>
          <w:rFonts w:ascii="New times roman" w:hAnsi="New times roman" w:cs="Times New Roman"/>
          <w:b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SUPERVISORY RESPONSIBILITY</w:t>
      </w:r>
    </w:p>
    <w:p w14:paraId="0C7349DC" w14:textId="622EF981" w:rsidR="00090924" w:rsidRPr="004C7023" w:rsidRDefault="004C7023" w:rsidP="001A686D">
      <w:pPr>
        <w:pStyle w:val="BodyText"/>
        <w:numPr>
          <w:ilvl w:val="0"/>
          <w:numId w:val="35"/>
        </w:numPr>
        <w:spacing w:before="69" w:after="120"/>
        <w:rPr>
          <w:rStyle w:val="Strong"/>
          <w:rFonts w:ascii="New times roman" w:hAnsi="New times roman" w:cs="Times New Roman"/>
          <w:bCs w:val="0"/>
          <w:spacing w:val="-1"/>
        </w:rPr>
      </w:pPr>
      <w:r>
        <w:rPr>
          <w:rStyle w:val="Strong"/>
          <w:rFonts w:ascii="New times roman" w:hAnsi="New times roman" w:cs="Arial"/>
          <w:b w:val="0"/>
        </w:rPr>
        <w:t>This position has no supervisory functions</w:t>
      </w:r>
    </w:p>
    <w:p w14:paraId="6488764B" w14:textId="77777777" w:rsidR="004C7023" w:rsidRPr="001A686D" w:rsidRDefault="004C7023" w:rsidP="004C7023">
      <w:pPr>
        <w:pStyle w:val="BodyText"/>
        <w:spacing w:before="69" w:after="120"/>
        <w:ind w:left="460" w:firstLine="0"/>
        <w:rPr>
          <w:rFonts w:ascii="New times roman" w:hAnsi="New times roman" w:cs="Times New Roman"/>
          <w:b/>
          <w:spacing w:val="-1"/>
        </w:rPr>
      </w:pPr>
    </w:p>
    <w:p w14:paraId="3DE540BC" w14:textId="77777777" w:rsidR="00090924" w:rsidRPr="00684DDE" w:rsidRDefault="00090924" w:rsidP="00090924">
      <w:pPr>
        <w:pStyle w:val="BodyText"/>
        <w:spacing w:before="69" w:after="120"/>
        <w:ind w:left="100" w:firstLine="0"/>
        <w:rPr>
          <w:rFonts w:ascii="New times roman" w:hAnsi="New times roman" w:cs="Times New Roman"/>
          <w:b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POSITION TYPE AND EXPECTED HOURS OF WORK</w:t>
      </w:r>
    </w:p>
    <w:p w14:paraId="1EF12E89" w14:textId="7DF13D85" w:rsidR="00090924" w:rsidRPr="00684DDE" w:rsidRDefault="006713AC" w:rsidP="006713AC">
      <w:pPr>
        <w:pStyle w:val="BodyText"/>
        <w:numPr>
          <w:ilvl w:val="0"/>
          <w:numId w:val="31"/>
        </w:numPr>
        <w:spacing w:before="69" w:after="120"/>
        <w:rPr>
          <w:rFonts w:ascii="New times roman" w:hAnsi="New times roman" w:cs="Times New Roman"/>
          <w:spacing w:val="-1"/>
        </w:rPr>
      </w:pPr>
      <w:r w:rsidRPr="00684DDE">
        <w:rPr>
          <w:rFonts w:ascii="New times roman" w:hAnsi="New times roman" w:cs="Times New Roman"/>
          <w:spacing w:val="-1"/>
        </w:rPr>
        <w:t>This may be a full-time or part-time position.</w:t>
      </w:r>
    </w:p>
    <w:p w14:paraId="363A96CA" w14:textId="77777777" w:rsidR="006713AC" w:rsidRPr="00684DDE" w:rsidRDefault="006713AC" w:rsidP="006713AC">
      <w:pPr>
        <w:pStyle w:val="ListParagraph"/>
        <w:numPr>
          <w:ilvl w:val="0"/>
          <w:numId w:val="31"/>
        </w:numPr>
        <w:rPr>
          <w:rFonts w:ascii="New times roman" w:hAnsi="New times roman"/>
          <w:sz w:val="24"/>
          <w:szCs w:val="24"/>
        </w:rPr>
      </w:pPr>
      <w:r w:rsidRPr="00684DDE">
        <w:rPr>
          <w:rFonts w:ascii="New times roman" w:hAnsi="New times roman" w:cs="Times New Roman"/>
          <w:spacing w:val="-1"/>
          <w:sz w:val="24"/>
          <w:szCs w:val="24"/>
        </w:rPr>
        <w:t>Days and hours of work will be scheduled in accordance with West Cecil Health Center’s operating hours</w:t>
      </w:r>
    </w:p>
    <w:p w14:paraId="00B79595" w14:textId="77777777" w:rsidR="006713AC" w:rsidRPr="00684DDE" w:rsidRDefault="006713AC" w:rsidP="006713AC">
      <w:pPr>
        <w:rPr>
          <w:rFonts w:ascii="New times roman" w:hAnsi="New times roman"/>
          <w:sz w:val="24"/>
          <w:szCs w:val="24"/>
        </w:rPr>
      </w:pPr>
    </w:p>
    <w:p w14:paraId="79F10793" w14:textId="77777777" w:rsidR="006713AC" w:rsidRPr="00684DDE" w:rsidRDefault="00090924" w:rsidP="006713AC">
      <w:pPr>
        <w:pStyle w:val="BodyText"/>
        <w:spacing w:before="69" w:after="120"/>
        <w:ind w:left="100" w:firstLine="0"/>
        <w:rPr>
          <w:rFonts w:ascii="New times roman" w:hAnsi="New times roman" w:cs="Times New Roman"/>
          <w:b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LOCATION/TRAVEL</w:t>
      </w:r>
    </w:p>
    <w:p w14:paraId="0F1A1394" w14:textId="77777777" w:rsidR="0031461D" w:rsidRPr="0031461D" w:rsidRDefault="0031461D" w:rsidP="0031461D">
      <w:pPr>
        <w:pStyle w:val="ListParagraph"/>
        <w:numPr>
          <w:ilvl w:val="0"/>
          <w:numId w:val="37"/>
        </w:numPr>
        <w:rPr>
          <w:rFonts w:ascii="New times roman" w:hAnsi="New times roman" w:cs="Times New Roman"/>
          <w:spacing w:val="-1"/>
          <w:sz w:val="24"/>
          <w:szCs w:val="24"/>
        </w:rPr>
      </w:pPr>
      <w:r w:rsidRPr="0031461D">
        <w:rPr>
          <w:rFonts w:ascii="New times roman" w:hAnsi="New times roman" w:cs="Times New Roman"/>
          <w:spacing w:val="-1"/>
          <w:sz w:val="24"/>
          <w:szCs w:val="24"/>
        </w:rPr>
        <w:t xml:space="preserve">Located in West Cecil Health Center and/or its qualified subsidiaries. </w:t>
      </w:r>
    </w:p>
    <w:p w14:paraId="766DD520" w14:textId="33EE16B5" w:rsidR="0031461D" w:rsidRPr="001241E5" w:rsidRDefault="0031461D" w:rsidP="0031461D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1461D">
        <w:rPr>
          <w:rFonts w:ascii="New times roman" w:hAnsi="New times roman" w:cs="Times New Roman"/>
          <w:sz w:val="24"/>
          <w:szCs w:val="24"/>
        </w:rPr>
        <w:t>Travel is primarily local during the business day, although some out-of-the-area travel may be expected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CCB994C" w14:textId="77777777" w:rsidR="001241E5" w:rsidRPr="0031461D" w:rsidRDefault="001241E5" w:rsidP="001241E5">
      <w:pPr>
        <w:pStyle w:val="ListParagraph"/>
        <w:ind w:left="720"/>
        <w:rPr>
          <w:sz w:val="24"/>
          <w:szCs w:val="24"/>
        </w:rPr>
      </w:pPr>
    </w:p>
    <w:p w14:paraId="53A14269" w14:textId="77777777" w:rsidR="00090924" w:rsidRPr="00684DDE" w:rsidRDefault="00090924" w:rsidP="00090924">
      <w:pPr>
        <w:pStyle w:val="BodyText"/>
        <w:spacing w:before="69" w:after="120"/>
        <w:ind w:left="100" w:firstLine="0"/>
        <w:rPr>
          <w:rFonts w:ascii="New times roman" w:hAnsi="New times roman" w:cs="Times New Roman"/>
          <w:b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POSITION</w:t>
      </w:r>
      <w:r w:rsidRPr="00684DDE">
        <w:rPr>
          <w:rFonts w:ascii="New times roman" w:hAnsi="New times roman" w:cs="Times New Roman"/>
          <w:b/>
          <w:spacing w:val="1"/>
        </w:rPr>
        <w:t xml:space="preserve"> </w:t>
      </w:r>
      <w:r w:rsidRPr="00684DDE">
        <w:rPr>
          <w:rFonts w:ascii="New times roman" w:hAnsi="New times roman" w:cs="Times New Roman"/>
          <w:b/>
          <w:spacing w:val="-1"/>
        </w:rPr>
        <w:t>REQUIREMENTS</w:t>
      </w:r>
    </w:p>
    <w:p w14:paraId="6C7DA509" w14:textId="77777777" w:rsidR="00090924" w:rsidRPr="00796335" w:rsidRDefault="00090924" w:rsidP="00090924">
      <w:pPr>
        <w:pStyle w:val="BodyText"/>
        <w:ind w:left="100" w:firstLine="0"/>
        <w:rPr>
          <w:rFonts w:ascii="New times roman" w:hAnsi="New times roman" w:cs="Times New Roman"/>
          <w:b/>
          <w:i/>
        </w:rPr>
      </w:pPr>
      <w:r w:rsidRPr="00796335">
        <w:rPr>
          <w:rFonts w:ascii="New times roman" w:hAnsi="New times roman" w:cs="Times New Roman"/>
          <w:b/>
          <w:i/>
        </w:rPr>
        <w:t>Education</w:t>
      </w:r>
    </w:p>
    <w:p w14:paraId="66CA7359" w14:textId="7A385765" w:rsidR="00881374" w:rsidRDefault="00881374" w:rsidP="00881374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47"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Master</w:t>
      </w:r>
      <w:r>
        <w:rPr>
          <w:rFonts w:ascii="New times roman" w:hAnsi="New times roman" w:cs="Times New Roman" w:hint="eastAsia"/>
        </w:rPr>
        <w:t>’</w:t>
      </w:r>
      <w:r>
        <w:rPr>
          <w:rFonts w:ascii="New times roman" w:hAnsi="New times roman" w:cs="Times New Roman"/>
        </w:rPr>
        <w:t>s or doctoral degree in counseling from an accredited institution</w:t>
      </w:r>
    </w:p>
    <w:p w14:paraId="07669AA1" w14:textId="02086EEB" w:rsidR="00090924" w:rsidRPr="00684DDE" w:rsidRDefault="00090924" w:rsidP="00796335">
      <w:pPr>
        <w:pStyle w:val="BodyText"/>
        <w:ind w:left="100" w:firstLine="0"/>
        <w:rPr>
          <w:rFonts w:ascii="New times roman" w:hAnsi="New times roman" w:cs="Times New Roman"/>
          <w:b/>
          <w:i/>
        </w:rPr>
      </w:pPr>
      <w:r w:rsidRPr="00796335">
        <w:rPr>
          <w:rFonts w:ascii="New times roman" w:hAnsi="New times roman" w:cs="Times New Roman"/>
          <w:b/>
          <w:i/>
        </w:rPr>
        <w:t xml:space="preserve">Preferred </w:t>
      </w:r>
      <w:r w:rsidRPr="00684DDE">
        <w:rPr>
          <w:rFonts w:ascii="New times roman" w:hAnsi="New times roman" w:cs="Times New Roman"/>
          <w:b/>
          <w:i/>
          <w:spacing w:val="-1"/>
        </w:rPr>
        <w:t>Experience</w:t>
      </w:r>
    </w:p>
    <w:p w14:paraId="0646D361" w14:textId="21B15FC0" w:rsidR="00090924" w:rsidRPr="00684DDE" w:rsidRDefault="00D312E9" w:rsidP="00090924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17"/>
        <w:rPr>
          <w:rFonts w:ascii="New times roman" w:hAnsi="New times roman" w:cs="Times New Roman"/>
        </w:rPr>
      </w:pPr>
      <w:r w:rsidRPr="00684DDE">
        <w:rPr>
          <w:rFonts w:ascii="New times roman" w:hAnsi="New times roman"/>
          <w:lang w:bidi="he-IL"/>
        </w:rPr>
        <w:t xml:space="preserve">A minimum of </w:t>
      </w:r>
      <w:r w:rsidR="00796335">
        <w:rPr>
          <w:rFonts w:ascii="New times roman" w:hAnsi="New times roman"/>
          <w:lang w:bidi="he-IL"/>
        </w:rPr>
        <w:t>two</w:t>
      </w:r>
      <w:r w:rsidRPr="00684DDE">
        <w:rPr>
          <w:rFonts w:ascii="New times roman" w:hAnsi="New times roman"/>
          <w:lang w:bidi="he-IL"/>
        </w:rPr>
        <w:t>-</w:t>
      </w:r>
      <w:r w:rsidR="00153D5D" w:rsidRPr="00684DDE">
        <w:rPr>
          <w:rFonts w:ascii="New times roman" w:hAnsi="New times roman"/>
          <w:lang w:bidi="he-IL"/>
        </w:rPr>
        <w:t>year</w:t>
      </w:r>
      <w:r w:rsidR="00153D5D">
        <w:rPr>
          <w:rFonts w:ascii="New times roman" w:hAnsi="New times roman"/>
          <w:lang w:bidi="he-IL"/>
        </w:rPr>
        <w:t xml:space="preserve">s of </w:t>
      </w:r>
      <w:r w:rsidR="00153D5D" w:rsidRPr="00684DDE">
        <w:rPr>
          <w:rFonts w:ascii="New times roman" w:hAnsi="New times roman"/>
          <w:lang w:bidi="he-IL"/>
        </w:rPr>
        <w:t>experience</w:t>
      </w:r>
      <w:r w:rsidRPr="00684DDE">
        <w:rPr>
          <w:rFonts w:ascii="New times roman" w:hAnsi="New times roman"/>
          <w:lang w:bidi="he-IL"/>
        </w:rPr>
        <w:t xml:space="preserve"> in behavioral health care</w:t>
      </w:r>
    </w:p>
    <w:p w14:paraId="066A6905" w14:textId="77777777" w:rsidR="00090924" w:rsidRPr="00684DDE" w:rsidRDefault="00090924" w:rsidP="00090924">
      <w:pPr>
        <w:pStyle w:val="BodyText"/>
        <w:spacing w:after="120"/>
        <w:ind w:left="90" w:firstLine="0"/>
        <w:rPr>
          <w:rFonts w:ascii="New times roman" w:hAnsi="New times roman" w:cs="Times New Roman"/>
          <w:b/>
          <w:i/>
        </w:rPr>
      </w:pPr>
      <w:r w:rsidRPr="00684DDE">
        <w:rPr>
          <w:rFonts w:ascii="New times roman" w:hAnsi="New times roman" w:cs="Times New Roman"/>
          <w:b/>
          <w:i/>
          <w:spacing w:val="-1"/>
        </w:rPr>
        <w:t>Physical/Environmental</w:t>
      </w:r>
    </w:p>
    <w:p w14:paraId="2F058F62" w14:textId="77777777" w:rsidR="00074EAB" w:rsidRPr="00684DDE" w:rsidRDefault="00074EAB" w:rsidP="00074EAB">
      <w:pPr>
        <w:pStyle w:val="NormalWeb"/>
        <w:ind w:left="360"/>
        <w:rPr>
          <w:rFonts w:ascii="New times roman" w:hAnsi="New times roman"/>
          <w:sz w:val="24"/>
          <w:szCs w:val="24"/>
        </w:rPr>
      </w:pPr>
      <w:r w:rsidRPr="00684DDE">
        <w:rPr>
          <w:rFonts w:ascii="New times roman" w:eastAsia="Times New Roman" w:hAnsi="New times roman"/>
          <w:sz w:val="24"/>
          <w:szCs w:val="24"/>
        </w:rPr>
        <w:t>This job operates in a professional office environment. This role routinely uses standard office equipment.</w:t>
      </w:r>
    </w:p>
    <w:p w14:paraId="035A67B1" w14:textId="77777777" w:rsidR="00074EAB" w:rsidRPr="00684DDE" w:rsidRDefault="00074EAB" w:rsidP="00074EAB">
      <w:pPr>
        <w:pStyle w:val="NormalWeb"/>
        <w:ind w:left="360"/>
        <w:rPr>
          <w:rFonts w:ascii="New times roman" w:hAnsi="New times roman"/>
          <w:sz w:val="24"/>
          <w:szCs w:val="24"/>
        </w:rPr>
      </w:pPr>
      <w:r w:rsidRPr="00684DDE">
        <w:rPr>
          <w:rFonts w:ascii="New times roman" w:hAnsi="New times roman"/>
          <w:sz w:val="24"/>
          <w:szCs w:val="24"/>
        </w:rPr>
        <w:t>The physical demands described here are representative of those that must be met by an employee to successfully perform the essential functions of this job.</w:t>
      </w:r>
    </w:p>
    <w:p w14:paraId="5C695A93" w14:textId="77DC54BD" w:rsidR="00090924" w:rsidRPr="00684DDE" w:rsidRDefault="00074EAB" w:rsidP="00074EAB">
      <w:pPr>
        <w:pStyle w:val="NormalWeb"/>
        <w:ind w:left="360"/>
        <w:rPr>
          <w:rFonts w:ascii="New times roman" w:hAnsi="New times roman"/>
          <w:sz w:val="24"/>
          <w:szCs w:val="24"/>
        </w:rPr>
      </w:pPr>
      <w:r w:rsidRPr="00684DDE">
        <w:rPr>
          <w:rFonts w:ascii="New times roman" w:hAnsi="New times roman"/>
          <w:sz w:val="24"/>
          <w:szCs w:val="24"/>
        </w:rPr>
        <w:t xml:space="preserve">While performing the duties of this job, the employee is occasionally required to stand; walk; sit; use hands to finger, handle, or feel objects, tools or controls; reach with hands and arms; climb stairs; talk or hear. The employee must occasionally lift or move office products and supplies, up to 20 pounds. </w:t>
      </w:r>
    </w:p>
    <w:p w14:paraId="50C49F61" w14:textId="77777777" w:rsidR="00090924" w:rsidRPr="00AD716F" w:rsidRDefault="00090924" w:rsidP="00090924">
      <w:pPr>
        <w:pStyle w:val="BodyText"/>
        <w:spacing w:after="120"/>
        <w:ind w:left="90" w:firstLine="0"/>
        <w:rPr>
          <w:rFonts w:ascii="New times roman" w:hAnsi="New times roman" w:cs="Times New Roman"/>
          <w:b/>
          <w:i/>
        </w:rPr>
      </w:pPr>
      <w:r w:rsidRPr="00684DDE">
        <w:rPr>
          <w:rFonts w:ascii="New times roman" w:hAnsi="New times roman" w:cs="Times New Roman"/>
          <w:b/>
          <w:i/>
          <w:spacing w:val="-1"/>
        </w:rPr>
        <w:t xml:space="preserve">Additional </w:t>
      </w:r>
      <w:bookmarkStart w:id="0" w:name="_GoBack"/>
      <w:bookmarkEnd w:id="0"/>
      <w:r w:rsidRPr="00AD716F">
        <w:rPr>
          <w:rFonts w:ascii="New times roman" w:hAnsi="New times roman" w:cs="Times New Roman"/>
          <w:b/>
          <w:i/>
          <w:spacing w:val="-1"/>
        </w:rPr>
        <w:t>Eligibility Qualifications</w:t>
      </w:r>
    </w:p>
    <w:p w14:paraId="1C46FCB2" w14:textId="3F2AB9D6" w:rsidR="0057081E" w:rsidRPr="007224A3" w:rsidRDefault="00796335" w:rsidP="00644C3E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47"/>
        <w:rPr>
          <w:rFonts w:ascii="New times roman" w:hAnsi="New times roman" w:cs="Times New Roman"/>
        </w:rPr>
      </w:pPr>
      <w:r w:rsidRPr="00AD716F">
        <w:rPr>
          <w:rFonts w:ascii="New times roman" w:hAnsi="New times roman"/>
          <w:lang w:bidi="he-IL"/>
        </w:rPr>
        <w:t xml:space="preserve">Licensed </w:t>
      </w:r>
      <w:r w:rsidR="007224A3" w:rsidRPr="00AD716F">
        <w:rPr>
          <w:rFonts w:ascii="New times roman" w:hAnsi="New times roman" w:cs="Times New Roman"/>
        </w:rPr>
        <w:t xml:space="preserve">Maryland Professional Counselor </w:t>
      </w:r>
      <w:r w:rsidRPr="00AD716F">
        <w:rPr>
          <w:rFonts w:ascii="New times roman" w:hAnsi="New times roman" w:hint="eastAsia"/>
          <w:lang w:bidi="he-IL"/>
        </w:rPr>
        <w:t>in</w:t>
      </w:r>
      <w:r w:rsidRPr="007224A3">
        <w:rPr>
          <w:rFonts w:ascii="New times roman" w:hAnsi="New times roman" w:hint="eastAsia"/>
          <w:lang w:bidi="he-IL"/>
        </w:rPr>
        <w:t xml:space="preserve"> good standing</w:t>
      </w:r>
    </w:p>
    <w:p w14:paraId="57714CA8" w14:textId="77777777" w:rsidR="00090924" w:rsidRPr="00684DDE" w:rsidRDefault="00090924" w:rsidP="00090924">
      <w:pPr>
        <w:pStyle w:val="BodyText"/>
        <w:spacing w:before="69" w:after="120"/>
        <w:ind w:left="100" w:firstLine="0"/>
        <w:rPr>
          <w:rFonts w:ascii="New times roman" w:hAnsi="New times roman" w:cs="Times New Roman"/>
          <w:b/>
          <w:spacing w:val="-1"/>
        </w:rPr>
      </w:pPr>
      <w:r w:rsidRPr="00684DDE">
        <w:rPr>
          <w:rFonts w:ascii="New times roman" w:hAnsi="New times roman" w:cs="Times New Roman"/>
          <w:b/>
          <w:spacing w:val="-1"/>
        </w:rPr>
        <w:t>OTHER DUTIES</w:t>
      </w:r>
    </w:p>
    <w:p w14:paraId="3096C018" w14:textId="77777777" w:rsidR="00090924" w:rsidRPr="00684DDE" w:rsidRDefault="00090924" w:rsidP="00090924">
      <w:pPr>
        <w:pStyle w:val="BodyText"/>
        <w:tabs>
          <w:tab w:val="left" w:pos="841"/>
        </w:tabs>
        <w:spacing w:after="120"/>
        <w:ind w:left="720" w:right="505" w:firstLine="0"/>
        <w:rPr>
          <w:rFonts w:ascii="New times roman" w:hAnsi="New times roman" w:cs="Times New Roman"/>
        </w:rPr>
      </w:pPr>
      <w:r w:rsidRPr="00684DDE">
        <w:rPr>
          <w:rFonts w:ascii="New times roman" w:hAnsi="New times roman" w:cs="Times New Roman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22542440" w14:textId="77777777" w:rsidR="00090924" w:rsidRPr="00684DDE" w:rsidRDefault="00090924" w:rsidP="00090924">
      <w:pPr>
        <w:pStyle w:val="Style"/>
        <w:ind w:right="-19"/>
        <w:rPr>
          <w:rFonts w:ascii="New times roman" w:hAnsi="New times roman"/>
          <w:lang w:bidi="he-IL"/>
        </w:rPr>
      </w:pPr>
    </w:p>
    <w:p w14:paraId="333F19AA" w14:textId="77777777" w:rsidR="00090924" w:rsidRPr="00684DDE" w:rsidRDefault="00090924" w:rsidP="00090924">
      <w:pPr>
        <w:pStyle w:val="Style"/>
        <w:ind w:left="9" w:right="-8"/>
        <w:rPr>
          <w:rFonts w:ascii="New times roman" w:hAnsi="New times roman"/>
          <w:u w:val="single"/>
          <w:lang w:bidi="he-IL"/>
        </w:rPr>
      </w:pPr>
    </w:p>
    <w:p w14:paraId="16C86EF8" w14:textId="77777777" w:rsidR="00090924" w:rsidRPr="00684DDE" w:rsidRDefault="00090924" w:rsidP="00090924">
      <w:pPr>
        <w:pStyle w:val="Style"/>
        <w:ind w:right="-8"/>
        <w:rPr>
          <w:rFonts w:ascii="New times roman" w:hAnsi="New times roman"/>
          <w:lang w:bidi="he-IL"/>
        </w:rPr>
      </w:pPr>
      <w:r w:rsidRPr="00684DDE">
        <w:rPr>
          <w:rFonts w:ascii="New times roman" w:hAnsi="New times roman"/>
          <w:lang w:bidi="he-IL"/>
        </w:rPr>
        <w:t>Employee signature below constitutes employee’s understanding of the requirements, essential functions, and duties of the position.</w:t>
      </w:r>
    </w:p>
    <w:p w14:paraId="2255DC43" w14:textId="77777777" w:rsidR="00090924" w:rsidRPr="00684DDE" w:rsidRDefault="00090924" w:rsidP="00090924">
      <w:pPr>
        <w:pStyle w:val="Style"/>
        <w:ind w:right="-8"/>
        <w:rPr>
          <w:rFonts w:ascii="New times roman" w:hAnsi="New times roman"/>
          <w:lang w:bidi="he-IL"/>
        </w:rPr>
      </w:pPr>
    </w:p>
    <w:p w14:paraId="52EFCAB5" w14:textId="77777777" w:rsidR="00090924" w:rsidRPr="00684DDE" w:rsidRDefault="00090924" w:rsidP="00090924">
      <w:pPr>
        <w:pStyle w:val="Style"/>
        <w:ind w:right="-8"/>
        <w:rPr>
          <w:rFonts w:ascii="New times roman" w:hAnsi="New times roman"/>
          <w:lang w:bidi="he-IL"/>
        </w:rPr>
      </w:pPr>
    </w:p>
    <w:p w14:paraId="47DAA2BB" w14:textId="545761A3" w:rsidR="00280444" w:rsidRPr="00684DDE" w:rsidRDefault="00090924" w:rsidP="0088257E">
      <w:pPr>
        <w:pStyle w:val="Style"/>
        <w:ind w:right="-8"/>
        <w:rPr>
          <w:rFonts w:ascii="New times roman" w:eastAsia="Arial" w:hAnsi="New times roman"/>
        </w:rPr>
      </w:pPr>
      <w:r w:rsidRPr="00684DDE">
        <w:rPr>
          <w:rFonts w:ascii="New times roman" w:hAnsi="New times roman"/>
          <w:lang w:bidi="he-IL"/>
        </w:rPr>
        <w:t>Employee</w:t>
      </w:r>
      <w:r w:rsidRPr="00684DDE">
        <w:rPr>
          <w:rFonts w:ascii="New times roman" w:hAnsi="New times roman"/>
          <w:u w:val="single"/>
          <w:lang w:bidi="he-IL"/>
        </w:rPr>
        <w:tab/>
      </w:r>
      <w:r w:rsidRPr="00684DDE">
        <w:rPr>
          <w:rFonts w:ascii="New times roman" w:hAnsi="New times roman"/>
          <w:u w:val="single"/>
          <w:lang w:bidi="he-IL"/>
        </w:rPr>
        <w:tab/>
      </w:r>
      <w:r w:rsidRPr="00684DDE">
        <w:rPr>
          <w:rFonts w:ascii="New times roman" w:hAnsi="New times roman"/>
          <w:u w:val="single"/>
          <w:lang w:bidi="he-IL"/>
        </w:rPr>
        <w:tab/>
        <w:t xml:space="preserve">______________________________ </w:t>
      </w:r>
      <w:r w:rsidRPr="00684DDE">
        <w:rPr>
          <w:rFonts w:ascii="New times roman" w:hAnsi="New times roman"/>
          <w:lang w:bidi="he-IL"/>
        </w:rPr>
        <w:t>Date_</w:t>
      </w:r>
      <w:r w:rsidRPr="00684DDE">
        <w:rPr>
          <w:rFonts w:ascii="New times roman" w:hAnsi="New times roman"/>
          <w:u w:val="single"/>
          <w:lang w:bidi="he-IL"/>
        </w:rPr>
        <w:tab/>
      </w:r>
      <w:r w:rsidRPr="00684DDE">
        <w:rPr>
          <w:rFonts w:ascii="New times roman" w:hAnsi="New times roman"/>
          <w:u w:val="single"/>
          <w:lang w:bidi="he-IL"/>
        </w:rPr>
        <w:tab/>
      </w:r>
      <w:r w:rsidRPr="00684DDE">
        <w:rPr>
          <w:rFonts w:ascii="New times roman" w:hAnsi="New times roman"/>
          <w:u w:val="single"/>
          <w:lang w:bidi="he-IL"/>
        </w:rPr>
        <w:tab/>
      </w:r>
    </w:p>
    <w:sectPr w:rsidR="00280444" w:rsidRPr="00684DDE" w:rsidSect="00153D5D">
      <w:headerReference w:type="default" r:id="rId8"/>
      <w:footerReference w:type="default" r:id="rId9"/>
      <w:pgSz w:w="12240" w:h="15840"/>
      <w:pgMar w:top="720" w:right="1224" w:bottom="576" w:left="1224" w:header="0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BF17" w14:textId="77777777" w:rsidR="00203D50" w:rsidRDefault="00203D50">
      <w:r>
        <w:separator/>
      </w:r>
    </w:p>
  </w:endnote>
  <w:endnote w:type="continuationSeparator" w:id="0">
    <w:p w14:paraId="56859952" w14:textId="77777777" w:rsidR="00203D50" w:rsidRDefault="002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4743" w14:textId="77777777" w:rsidR="004F6DA2" w:rsidRDefault="004F6DA2" w:rsidP="005670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1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59854" w14:textId="77777777" w:rsidR="004F6DA2" w:rsidRDefault="004F6DA2" w:rsidP="00567015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6E61" w14:textId="77777777" w:rsidR="00203D50" w:rsidRDefault="00203D50">
      <w:r>
        <w:separator/>
      </w:r>
    </w:p>
  </w:footnote>
  <w:footnote w:type="continuationSeparator" w:id="0">
    <w:p w14:paraId="25C977D8" w14:textId="77777777" w:rsidR="00203D50" w:rsidRDefault="00203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54BD" w14:textId="77777777" w:rsidR="004F6DA2" w:rsidRDefault="004F6D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698"/>
    <w:multiLevelType w:val="hybridMultilevel"/>
    <w:tmpl w:val="4A1A3B1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1">
    <w:nsid w:val="03BE49A2"/>
    <w:multiLevelType w:val="hybridMultilevel"/>
    <w:tmpl w:val="2CB479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59A17A5"/>
    <w:multiLevelType w:val="hybridMultilevel"/>
    <w:tmpl w:val="9CC0E6C4"/>
    <w:lvl w:ilvl="0" w:tplc="ABEC2D86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0268F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25E8B2B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9474AD2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EA34781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2CB229B4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5456C7E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B17212B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50F4FD7C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3">
    <w:nsid w:val="0AAD536B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">
    <w:nsid w:val="0ED07C28"/>
    <w:multiLevelType w:val="hybridMultilevel"/>
    <w:tmpl w:val="9B92BDBC"/>
    <w:lvl w:ilvl="0" w:tplc="586A3958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76"/>
        <w:sz w:val="20"/>
        <w:szCs w:val="20"/>
      </w:rPr>
    </w:lvl>
    <w:lvl w:ilvl="2" w:tplc="4C801F7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12D617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2624988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ED964A5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4220157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78867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47CDE1C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5">
    <w:nsid w:val="141F2C95"/>
    <w:multiLevelType w:val="hybridMultilevel"/>
    <w:tmpl w:val="0FC661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E1B1859"/>
    <w:multiLevelType w:val="hybridMultilevel"/>
    <w:tmpl w:val="97E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E55"/>
    <w:multiLevelType w:val="hybridMultilevel"/>
    <w:tmpl w:val="5F26A41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1172158"/>
    <w:multiLevelType w:val="hybridMultilevel"/>
    <w:tmpl w:val="3BE2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A46EE"/>
    <w:multiLevelType w:val="hybridMultilevel"/>
    <w:tmpl w:val="D67AA1FE"/>
    <w:lvl w:ilvl="0" w:tplc="F586B108">
      <w:start w:val="1"/>
      <w:numFmt w:val="bullet"/>
      <w:lvlText w:val="●"/>
      <w:lvlJc w:val="left"/>
      <w:pPr>
        <w:ind w:left="84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0FDCB968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4554F9B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AD1200DC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3ED4CC58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EFBCC1E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3E34B386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AFD063D6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A136332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10">
    <w:nsid w:val="23BE7701"/>
    <w:multiLevelType w:val="hybridMultilevel"/>
    <w:tmpl w:val="DE7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10421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2">
    <w:nsid w:val="31E026DA"/>
    <w:multiLevelType w:val="hybridMultilevel"/>
    <w:tmpl w:val="53C4F8E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391B7700"/>
    <w:multiLevelType w:val="hybridMultilevel"/>
    <w:tmpl w:val="26B8E4BA"/>
    <w:lvl w:ilvl="0" w:tplc="78E21636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7C52D7C2">
      <w:start w:val="1"/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DF6A6374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E526866E">
      <w:start w:val="1"/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8E70DEF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DAEC09CA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C9E261A6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BBCADC68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2D00C028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4">
    <w:nsid w:val="3B624BD5"/>
    <w:multiLevelType w:val="hybridMultilevel"/>
    <w:tmpl w:val="C58629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0C67050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26DAC1D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DE72747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5396F722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6FFCA02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968AAD0A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C63438A0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D610AEC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15">
    <w:nsid w:val="3BB8340D"/>
    <w:multiLevelType w:val="hybridMultilevel"/>
    <w:tmpl w:val="4C30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3086"/>
    <w:multiLevelType w:val="hybridMultilevel"/>
    <w:tmpl w:val="76948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64B"/>
    <w:multiLevelType w:val="hybridMultilevel"/>
    <w:tmpl w:val="94B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1462F"/>
    <w:multiLevelType w:val="hybridMultilevel"/>
    <w:tmpl w:val="550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67C87"/>
    <w:multiLevelType w:val="hybridMultilevel"/>
    <w:tmpl w:val="56486A7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20">
    <w:nsid w:val="45E80AD3"/>
    <w:multiLevelType w:val="hybridMultilevel"/>
    <w:tmpl w:val="FCA270EC"/>
    <w:lvl w:ilvl="0" w:tplc="85629DB8">
      <w:start w:val="1"/>
      <w:numFmt w:val="bullet"/>
      <w:lvlText w:val="●"/>
      <w:lvlJc w:val="left"/>
      <w:pPr>
        <w:ind w:left="84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40C67050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26DAC1D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DE72747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5396F722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6FFCA02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968AAD0A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C63438A0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D610AEC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21">
    <w:nsid w:val="46394679"/>
    <w:multiLevelType w:val="hybridMultilevel"/>
    <w:tmpl w:val="82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23D67"/>
    <w:multiLevelType w:val="hybridMultilevel"/>
    <w:tmpl w:val="802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A6399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4">
    <w:nsid w:val="5AB819ED"/>
    <w:multiLevelType w:val="hybridMultilevel"/>
    <w:tmpl w:val="B8FAC140"/>
    <w:lvl w:ilvl="0" w:tplc="55E83618">
      <w:start w:val="1"/>
      <w:numFmt w:val="bullet"/>
      <w:lvlText w:val="•"/>
      <w:lvlJc w:val="left"/>
      <w:pPr>
        <w:ind w:left="1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BCF6B7F2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5D8AF92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826C46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0832B9B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6D70C6AC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6A965BAC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60784518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FDECF88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5">
    <w:nsid w:val="5B290BC8"/>
    <w:multiLevelType w:val="hybridMultilevel"/>
    <w:tmpl w:val="5F7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46DED"/>
    <w:multiLevelType w:val="hybridMultilevel"/>
    <w:tmpl w:val="E1FC0D2E"/>
    <w:lvl w:ilvl="0" w:tplc="02749A56">
      <w:start w:val="1"/>
      <w:numFmt w:val="bullet"/>
      <w:lvlText w:val="●"/>
      <w:lvlJc w:val="left"/>
      <w:pPr>
        <w:ind w:left="53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27">
    <w:nsid w:val="5D94535E"/>
    <w:multiLevelType w:val="hybridMultilevel"/>
    <w:tmpl w:val="04AEF4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1D74E52"/>
    <w:multiLevelType w:val="hybridMultilevel"/>
    <w:tmpl w:val="E0B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961F7"/>
    <w:multiLevelType w:val="multilevel"/>
    <w:tmpl w:val="284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16040"/>
    <w:multiLevelType w:val="hybridMultilevel"/>
    <w:tmpl w:val="6E2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6"/>
        <w:sz w:val="24"/>
        <w:szCs w:val="24"/>
      </w:rPr>
    </w:lvl>
    <w:lvl w:ilvl="1" w:tplc="0FDCB968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4554F9B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AD1200DC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3ED4CC58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EFBCC1E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3E34B386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AFD063D6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A136332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31">
    <w:nsid w:val="652E5AEC"/>
    <w:multiLevelType w:val="hybridMultilevel"/>
    <w:tmpl w:val="CD5A6EFC"/>
    <w:lvl w:ilvl="0" w:tplc="3404F7D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D9C86F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38A1C7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3F2D7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DE48182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8F6BAC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5AC36F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366AD19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CFCD60A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2">
    <w:nsid w:val="66CF5089"/>
    <w:multiLevelType w:val="hybridMultilevel"/>
    <w:tmpl w:val="BE6A6F88"/>
    <w:lvl w:ilvl="0" w:tplc="586A3958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2FBCB368">
      <w:start w:val="1"/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4C801F7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12D617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2624988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ED964A5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4220157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78867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47CDE1C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33">
    <w:nsid w:val="66F87B50"/>
    <w:multiLevelType w:val="hybridMultilevel"/>
    <w:tmpl w:val="A52AB44A"/>
    <w:lvl w:ilvl="0" w:tplc="F28807F2">
      <w:start w:val="2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D42C0A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AC04CBC">
      <w:start w:val="6"/>
      <w:numFmt w:val="upperRoman"/>
      <w:lvlText w:val="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68246FC0"/>
    <w:multiLevelType w:val="hybridMultilevel"/>
    <w:tmpl w:val="DD62B0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6C083E6B"/>
    <w:multiLevelType w:val="hybridMultilevel"/>
    <w:tmpl w:val="81C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5126D"/>
    <w:multiLevelType w:val="hybridMultilevel"/>
    <w:tmpl w:val="2A50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770E9"/>
    <w:multiLevelType w:val="hybridMultilevel"/>
    <w:tmpl w:val="FB3E444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38">
    <w:nsid w:val="72EA53AB"/>
    <w:multiLevelType w:val="hybridMultilevel"/>
    <w:tmpl w:val="09D2256A"/>
    <w:lvl w:ilvl="0" w:tplc="C02A8B34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AC34E746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29BA2DC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E058322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C4DCA92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6248D74A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C17C34CA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A38013F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888E1E92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2"/>
  </w:num>
  <w:num w:numId="5">
    <w:abstractNumId w:val="20"/>
  </w:num>
  <w:num w:numId="6">
    <w:abstractNumId w:val="31"/>
  </w:num>
  <w:num w:numId="7">
    <w:abstractNumId w:val="38"/>
  </w:num>
  <w:num w:numId="8">
    <w:abstractNumId w:val="9"/>
  </w:num>
  <w:num w:numId="9">
    <w:abstractNumId w:val="24"/>
  </w:num>
  <w:num w:numId="10">
    <w:abstractNumId w:val="2"/>
  </w:num>
  <w:num w:numId="11">
    <w:abstractNumId w:val="15"/>
  </w:num>
  <w:num w:numId="12">
    <w:abstractNumId w:val="25"/>
  </w:num>
  <w:num w:numId="13">
    <w:abstractNumId w:val="28"/>
  </w:num>
  <w:num w:numId="14">
    <w:abstractNumId w:val="14"/>
  </w:num>
  <w:num w:numId="15">
    <w:abstractNumId w:val="37"/>
  </w:num>
  <w:num w:numId="16">
    <w:abstractNumId w:val="0"/>
  </w:num>
  <w:num w:numId="17">
    <w:abstractNumId w:val="19"/>
  </w:num>
  <w:num w:numId="18">
    <w:abstractNumId w:val="4"/>
  </w:num>
  <w:num w:numId="19">
    <w:abstractNumId w:val="23"/>
  </w:num>
  <w:num w:numId="20">
    <w:abstractNumId w:val="3"/>
  </w:num>
  <w:num w:numId="21">
    <w:abstractNumId w:val="17"/>
  </w:num>
  <w:num w:numId="22">
    <w:abstractNumId w:val="30"/>
  </w:num>
  <w:num w:numId="23">
    <w:abstractNumId w:val="12"/>
  </w:num>
  <w:num w:numId="24">
    <w:abstractNumId w:val="16"/>
  </w:num>
  <w:num w:numId="25">
    <w:abstractNumId w:val="21"/>
  </w:num>
  <w:num w:numId="26">
    <w:abstractNumId w:val="6"/>
  </w:num>
  <w:num w:numId="27">
    <w:abstractNumId w:val="35"/>
  </w:num>
  <w:num w:numId="28">
    <w:abstractNumId w:val="7"/>
  </w:num>
  <w:num w:numId="29">
    <w:abstractNumId w:val="33"/>
  </w:num>
  <w:num w:numId="30">
    <w:abstractNumId w:val="22"/>
  </w:num>
  <w:num w:numId="31">
    <w:abstractNumId w:val="8"/>
  </w:num>
  <w:num w:numId="32">
    <w:abstractNumId w:val="27"/>
  </w:num>
  <w:num w:numId="33">
    <w:abstractNumId w:val="1"/>
  </w:num>
  <w:num w:numId="34">
    <w:abstractNumId w:val="5"/>
  </w:num>
  <w:num w:numId="35">
    <w:abstractNumId w:val="34"/>
  </w:num>
  <w:num w:numId="36">
    <w:abstractNumId w:val="18"/>
  </w:num>
  <w:num w:numId="37">
    <w:abstractNumId w:val="36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2"/>
    <w:rsid w:val="00033376"/>
    <w:rsid w:val="00041945"/>
    <w:rsid w:val="00074EAB"/>
    <w:rsid w:val="00090924"/>
    <w:rsid w:val="001241E5"/>
    <w:rsid w:val="00140819"/>
    <w:rsid w:val="001537DF"/>
    <w:rsid w:val="00153D5D"/>
    <w:rsid w:val="001A686D"/>
    <w:rsid w:val="00203D50"/>
    <w:rsid w:val="00211436"/>
    <w:rsid w:val="00256EFE"/>
    <w:rsid w:val="00280444"/>
    <w:rsid w:val="00297E8D"/>
    <w:rsid w:val="002B6678"/>
    <w:rsid w:val="0031461D"/>
    <w:rsid w:val="00330665"/>
    <w:rsid w:val="00356E59"/>
    <w:rsid w:val="00367A97"/>
    <w:rsid w:val="003747B3"/>
    <w:rsid w:val="00406366"/>
    <w:rsid w:val="00417BC3"/>
    <w:rsid w:val="00433117"/>
    <w:rsid w:val="00471DE7"/>
    <w:rsid w:val="00497216"/>
    <w:rsid w:val="004C56F4"/>
    <w:rsid w:val="004C7023"/>
    <w:rsid w:val="004F093A"/>
    <w:rsid w:val="004F6DA2"/>
    <w:rsid w:val="00514132"/>
    <w:rsid w:val="00527DA1"/>
    <w:rsid w:val="00553395"/>
    <w:rsid w:val="005615F6"/>
    <w:rsid w:val="00567015"/>
    <w:rsid w:val="0057081E"/>
    <w:rsid w:val="00572A6B"/>
    <w:rsid w:val="005B28C3"/>
    <w:rsid w:val="005B7A1E"/>
    <w:rsid w:val="005F1C00"/>
    <w:rsid w:val="00617F65"/>
    <w:rsid w:val="006713AC"/>
    <w:rsid w:val="00677D1A"/>
    <w:rsid w:val="00684DDE"/>
    <w:rsid w:val="00712D0F"/>
    <w:rsid w:val="0071549E"/>
    <w:rsid w:val="007224A3"/>
    <w:rsid w:val="00767F16"/>
    <w:rsid w:val="00796335"/>
    <w:rsid w:val="007C3F4F"/>
    <w:rsid w:val="00807E20"/>
    <w:rsid w:val="008226AC"/>
    <w:rsid w:val="00881374"/>
    <w:rsid w:val="0088257E"/>
    <w:rsid w:val="008B54C1"/>
    <w:rsid w:val="008D5FBE"/>
    <w:rsid w:val="00903747"/>
    <w:rsid w:val="00905AA8"/>
    <w:rsid w:val="009302D7"/>
    <w:rsid w:val="009324C7"/>
    <w:rsid w:val="0095684E"/>
    <w:rsid w:val="00965F3C"/>
    <w:rsid w:val="0099459F"/>
    <w:rsid w:val="009B07E7"/>
    <w:rsid w:val="00A750E2"/>
    <w:rsid w:val="00AC624B"/>
    <w:rsid w:val="00AD716F"/>
    <w:rsid w:val="00AE2BD0"/>
    <w:rsid w:val="00B00C8A"/>
    <w:rsid w:val="00B641F3"/>
    <w:rsid w:val="00B762F1"/>
    <w:rsid w:val="00BB0352"/>
    <w:rsid w:val="00BB7F41"/>
    <w:rsid w:val="00BC05C4"/>
    <w:rsid w:val="00C07994"/>
    <w:rsid w:val="00C54849"/>
    <w:rsid w:val="00C718AA"/>
    <w:rsid w:val="00C77F3B"/>
    <w:rsid w:val="00C86FB9"/>
    <w:rsid w:val="00C9303A"/>
    <w:rsid w:val="00C9527D"/>
    <w:rsid w:val="00CA597B"/>
    <w:rsid w:val="00CB5545"/>
    <w:rsid w:val="00CC12AE"/>
    <w:rsid w:val="00CC4E11"/>
    <w:rsid w:val="00D17161"/>
    <w:rsid w:val="00D312E9"/>
    <w:rsid w:val="00E27511"/>
    <w:rsid w:val="00E7555E"/>
    <w:rsid w:val="00E8152F"/>
    <w:rsid w:val="00E973B3"/>
    <w:rsid w:val="00EA0CC7"/>
    <w:rsid w:val="00EB3B26"/>
    <w:rsid w:val="00EC24E6"/>
    <w:rsid w:val="00EE2BF3"/>
    <w:rsid w:val="00EE66C4"/>
    <w:rsid w:val="00EF679A"/>
    <w:rsid w:val="00EF7D90"/>
    <w:rsid w:val="00F03D1E"/>
    <w:rsid w:val="00F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2A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26"/>
  </w:style>
  <w:style w:type="paragraph" w:styleId="Footer">
    <w:name w:val="footer"/>
    <w:basedOn w:val="Normal"/>
    <w:link w:val="FooterChar"/>
    <w:uiPriority w:val="99"/>
    <w:unhideWhenUsed/>
    <w:rsid w:val="00EB3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26"/>
  </w:style>
  <w:style w:type="character" w:styleId="PageNumber">
    <w:name w:val="page number"/>
    <w:basedOn w:val="DefaultParagraphFont"/>
    <w:uiPriority w:val="99"/>
    <w:semiHidden/>
    <w:unhideWhenUsed/>
    <w:rsid w:val="00EB3B26"/>
  </w:style>
  <w:style w:type="paragraph" w:styleId="DocumentMap">
    <w:name w:val="Document Map"/>
    <w:basedOn w:val="Normal"/>
    <w:link w:val="DocumentMapChar"/>
    <w:uiPriority w:val="99"/>
    <w:semiHidden/>
    <w:unhideWhenUsed/>
    <w:rsid w:val="00CB554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545"/>
    <w:rPr>
      <w:rFonts w:ascii="Lucida Grande" w:hAnsi="Lucida Grande" w:cs="Lucida Grande"/>
      <w:sz w:val="24"/>
      <w:szCs w:val="24"/>
    </w:rPr>
  </w:style>
  <w:style w:type="paragraph" w:customStyle="1" w:styleId="Style">
    <w:name w:val="Style"/>
    <w:rsid w:val="00D1716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092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3AC"/>
    <w:rPr>
      <w:b/>
      <w:bCs/>
    </w:rPr>
  </w:style>
  <w:style w:type="paragraph" w:styleId="NormalWeb">
    <w:name w:val="Normal (Web)"/>
    <w:basedOn w:val="Normal"/>
    <w:uiPriority w:val="99"/>
    <w:unhideWhenUsed/>
    <w:rsid w:val="00074E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271DA-66A9-AB44-8B4D-75B460AA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WCHC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aquinn@westcecilhealth.org</cp:lastModifiedBy>
  <cp:revision>6</cp:revision>
  <cp:lastPrinted>2019-10-21T18:40:00Z</cp:lastPrinted>
  <dcterms:created xsi:type="dcterms:W3CDTF">2019-10-21T18:08:00Z</dcterms:created>
  <dcterms:modified xsi:type="dcterms:W3CDTF">2019-10-22T14:32:00Z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2016-02-23T00:00:00Z</vt:filetime>
  </property>
</Properties>
</file>